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7CE7" w14:textId="77777777" w:rsidR="00BF0FD2" w:rsidRDefault="00BF0FD2">
      <w:pPr>
        <w:pStyle w:val="BodyText"/>
        <w:spacing w:before="3"/>
        <w:rPr>
          <w:rFonts w:ascii="Times New Roman"/>
          <w:sz w:val="3"/>
        </w:rPr>
      </w:pPr>
    </w:p>
    <w:p w14:paraId="2A1D8735" w14:textId="59C07D1A" w:rsidR="00BF0FD2" w:rsidRDefault="00BF0FD2">
      <w:pPr>
        <w:pStyle w:val="BodyText"/>
        <w:ind w:left="107"/>
        <w:rPr>
          <w:rFonts w:ascii="Times New Roman"/>
          <w:sz w:val="20"/>
        </w:rPr>
      </w:pPr>
    </w:p>
    <w:p w14:paraId="49D8B533" w14:textId="77777777" w:rsidR="00BF0FD2" w:rsidRDefault="00BF0FD2">
      <w:pPr>
        <w:pStyle w:val="BodyText"/>
        <w:rPr>
          <w:rFonts w:ascii="Times New Roman"/>
        </w:rPr>
      </w:pPr>
    </w:p>
    <w:p w14:paraId="19AC412B" w14:textId="77777777" w:rsidR="00BF0FD2" w:rsidRDefault="00BF0FD2">
      <w:pPr>
        <w:pStyle w:val="BodyText"/>
        <w:spacing w:before="10"/>
        <w:rPr>
          <w:rFonts w:ascii="Times New Roman"/>
          <w:sz w:val="28"/>
        </w:rPr>
      </w:pPr>
    </w:p>
    <w:p w14:paraId="5D9241B6" w14:textId="77777777" w:rsidR="00471C5C" w:rsidRDefault="00471C5C">
      <w:pPr>
        <w:pStyle w:val="Heading1"/>
      </w:pPr>
    </w:p>
    <w:p w14:paraId="612A9267" w14:textId="77777777" w:rsidR="00471C5C" w:rsidRDefault="00471C5C">
      <w:pPr>
        <w:pStyle w:val="Heading1"/>
      </w:pPr>
    </w:p>
    <w:p w14:paraId="50695A1E" w14:textId="77777777" w:rsidR="00471C5C" w:rsidRDefault="00471C5C">
      <w:pPr>
        <w:pStyle w:val="Heading1"/>
      </w:pPr>
    </w:p>
    <w:p w14:paraId="15731208" w14:textId="77777777" w:rsidR="00471C5C" w:rsidRDefault="00471C5C">
      <w:pPr>
        <w:pStyle w:val="Heading1"/>
      </w:pPr>
    </w:p>
    <w:p w14:paraId="39A728FF" w14:textId="77777777" w:rsidR="00471C5C" w:rsidRDefault="00471C5C">
      <w:pPr>
        <w:pStyle w:val="Heading1"/>
      </w:pPr>
    </w:p>
    <w:p w14:paraId="004CC7B8" w14:textId="7A87752D" w:rsidR="00BF0FD2" w:rsidRDefault="00000000">
      <w:pPr>
        <w:pStyle w:val="Heading1"/>
      </w:pPr>
      <w:r>
        <w:t>FOR</w:t>
      </w:r>
      <w:r>
        <w:rPr>
          <w:spacing w:val="-1"/>
        </w:rPr>
        <w:t xml:space="preserve"> </w:t>
      </w:r>
      <w:r>
        <w:t xml:space="preserve">IMMEDIATE </w:t>
      </w:r>
      <w:r>
        <w:rPr>
          <w:spacing w:val="-2"/>
        </w:rPr>
        <w:t>RELEASE</w:t>
      </w:r>
    </w:p>
    <w:p w14:paraId="1C96A10F" w14:textId="77777777" w:rsidR="00BF0FD2" w:rsidRDefault="00000000">
      <w:pPr>
        <w:pStyle w:val="BodyText"/>
        <w:spacing w:before="176"/>
        <w:ind w:left="155"/>
      </w:pPr>
      <w:r>
        <w:t xml:space="preserve">July 11, </w:t>
      </w:r>
      <w:r>
        <w:rPr>
          <w:spacing w:val="-4"/>
        </w:rPr>
        <w:t>2022</w:t>
      </w:r>
    </w:p>
    <w:p w14:paraId="59AD6D4D" w14:textId="77777777" w:rsidR="00BF0FD2" w:rsidRDefault="00000000">
      <w:pPr>
        <w:pStyle w:val="BodyText"/>
        <w:spacing w:before="176"/>
        <w:ind w:left="155"/>
      </w:pPr>
      <w:hyperlink r:id="rId4">
        <w:r>
          <w:rPr>
            <w:spacing w:val="-2"/>
          </w:rPr>
          <w:t>www.votelevy.gov</w:t>
        </w:r>
      </w:hyperlink>
    </w:p>
    <w:p w14:paraId="6D471BAE" w14:textId="77777777" w:rsidR="00BF0FD2" w:rsidRDefault="00000000">
      <w:pPr>
        <w:spacing w:before="182"/>
        <w:ind w:left="1673" w:right="1620"/>
        <w:jc w:val="center"/>
        <w:rPr>
          <w:rFonts w:ascii="Cambria"/>
          <w:b/>
        </w:rPr>
      </w:pPr>
      <w:r>
        <w:br w:type="column"/>
      </w:r>
      <w:r>
        <w:rPr>
          <w:rFonts w:ascii="Cambria"/>
          <w:b/>
          <w:color w:val="C00000"/>
        </w:rPr>
        <w:t>OFFICE</w:t>
      </w:r>
      <w:r>
        <w:rPr>
          <w:rFonts w:ascii="Cambria"/>
          <w:b/>
          <w:color w:val="C00000"/>
          <w:spacing w:val="-5"/>
        </w:rPr>
        <w:t xml:space="preserve"> OF</w:t>
      </w:r>
    </w:p>
    <w:p w14:paraId="5BFDD3F3" w14:textId="77777777" w:rsidR="00BF0FD2" w:rsidRDefault="00000000">
      <w:pPr>
        <w:pStyle w:val="Title"/>
        <w:ind w:left="1725" w:right="1620"/>
      </w:pPr>
      <w:r>
        <w:rPr>
          <w:color w:val="C00000"/>
        </w:rPr>
        <w:t>Tammy</w:t>
      </w:r>
      <w:r>
        <w:rPr>
          <w:color w:val="C00000"/>
          <w:spacing w:val="-17"/>
        </w:rPr>
        <w:t xml:space="preserve"> </w:t>
      </w:r>
      <w:r>
        <w:rPr>
          <w:color w:val="C00000"/>
          <w:spacing w:val="-2"/>
        </w:rPr>
        <w:t>Jones</w:t>
      </w:r>
    </w:p>
    <w:p w14:paraId="33B9074A" w14:textId="77777777" w:rsidR="00BF0FD2" w:rsidRDefault="00000000">
      <w:pPr>
        <w:pStyle w:val="Title"/>
        <w:spacing w:before="73"/>
      </w:pPr>
      <w:r>
        <w:rPr>
          <w:color w:val="C00000"/>
        </w:rPr>
        <w:t>Levy</w:t>
      </w:r>
      <w:r>
        <w:rPr>
          <w:color w:val="C00000"/>
          <w:spacing w:val="-13"/>
        </w:rPr>
        <w:t xml:space="preserve"> </w:t>
      </w:r>
      <w:r>
        <w:rPr>
          <w:color w:val="C00000"/>
        </w:rPr>
        <w:t>County</w:t>
      </w:r>
      <w:r>
        <w:rPr>
          <w:color w:val="C00000"/>
          <w:spacing w:val="-11"/>
        </w:rPr>
        <w:t xml:space="preserve"> </w:t>
      </w:r>
      <w:r>
        <w:rPr>
          <w:color w:val="C00000"/>
        </w:rPr>
        <w:t>Supervisor</w:t>
      </w:r>
      <w:r>
        <w:rPr>
          <w:color w:val="C00000"/>
          <w:spacing w:val="-14"/>
        </w:rPr>
        <w:t xml:space="preserve"> </w:t>
      </w:r>
      <w:r>
        <w:rPr>
          <w:color w:val="C00000"/>
        </w:rPr>
        <w:t>of</w:t>
      </w:r>
      <w:r>
        <w:rPr>
          <w:color w:val="C00000"/>
          <w:spacing w:val="-11"/>
        </w:rPr>
        <w:t xml:space="preserve"> </w:t>
      </w:r>
      <w:r>
        <w:rPr>
          <w:color w:val="C00000"/>
          <w:spacing w:val="-2"/>
        </w:rPr>
        <w:t>Elections</w:t>
      </w:r>
    </w:p>
    <w:p w14:paraId="5C597EF1" w14:textId="77777777" w:rsidR="00BF0FD2" w:rsidRDefault="00000000">
      <w:pPr>
        <w:spacing w:before="71" w:line="288" w:lineRule="auto"/>
        <w:ind w:left="1576" w:right="1468"/>
        <w:jc w:val="center"/>
        <w:rPr>
          <w:rFonts w:ascii="Cambria"/>
          <w:b/>
        </w:rPr>
      </w:pPr>
      <w:r>
        <w:rPr>
          <w:rFonts w:ascii="Cambria"/>
          <w:b/>
          <w:color w:val="C00000"/>
        </w:rPr>
        <w:t>421</w:t>
      </w:r>
      <w:r>
        <w:rPr>
          <w:rFonts w:ascii="Cambria"/>
          <w:b/>
          <w:color w:val="C00000"/>
          <w:spacing w:val="-11"/>
        </w:rPr>
        <w:t xml:space="preserve"> </w:t>
      </w:r>
      <w:r>
        <w:rPr>
          <w:rFonts w:ascii="Cambria"/>
          <w:b/>
          <w:color w:val="C00000"/>
        </w:rPr>
        <w:t>South</w:t>
      </w:r>
      <w:r>
        <w:rPr>
          <w:rFonts w:ascii="Cambria"/>
          <w:b/>
          <w:color w:val="C00000"/>
          <w:spacing w:val="-10"/>
        </w:rPr>
        <w:t xml:space="preserve"> </w:t>
      </w:r>
      <w:r>
        <w:rPr>
          <w:rFonts w:ascii="Cambria"/>
          <w:b/>
          <w:color w:val="C00000"/>
        </w:rPr>
        <w:t>Court</w:t>
      </w:r>
      <w:r>
        <w:rPr>
          <w:rFonts w:ascii="Cambria"/>
          <w:b/>
          <w:color w:val="C00000"/>
          <w:spacing w:val="-9"/>
        </w:rPr>
        <w:t xml:space="preserve"> </w:t>
      </w:r>
      <w:r>
        <w:rPr>
          <w:rFonts w:ascii="Cambria"/>
          <w:b/>
          <w:color w:val="C00000"/>
        </w:rPr>
        <w:t xml:space="preserve">Street Bronson, Fl. 32621 </w:t>
      </w:r>
      <w:hyperlink r:id="rId5">
        <w:r>
          <w:rPr>
            <w:rFonts w:ascii="Cambria"/>
            <w:b/>
            <w:color w:val="C00000"/>
            <w:spacing w:val="-2"/>
          </w:rPr>
          <w:t>www.votelevy.gov</w:t>
        </w:r>
      </w:hyperlink>
    </w:p>
    <w:p w14:paraId="7067D451" w14:textId="488C2FED" w:rsidR="00BF0FD2" w:rsidRDefault="00000000">
      <w:pPr>
        <w:ind w:left="534"/>
        <w:rPr>
          <w:rFonts w:ascii="Cambria"/>
          <w:sz w:val="20"/>
        </w:rPr>
      </w:pPr>
      <w:r>
        <w:br w:type="column"/>
      </w:r>
    </w:p>
    <w:p w14:paraId="5A490F6D" w14:textId="77777777" w:rsidR="00BF0FD2" w:rsidRDefault="00BF0FD2">
      <w:pPr>
        <w:pStyle w:val="BodyText"/>
        <w:rPr>
          <w:rFonts w:ascii="Cambria"/>
          <w:b/>
        </w:rPr>
      </w:pPr>
    </w:p>
    <w:p w14:paraId="3FE1A6EF" w14:textId="77777777" w:rsidR="00BF0FD2" w:rsidRDefault="00BF0FD2">
      <w:pPr>
        <w:pStyle w:val="BodyText"/>
        <w:spacing w:before="6"/>
        <w:rPr>
          <w:rFonts w:ascii="Cambria"/>
          <w:b/>
          <w:sz w:val="28"/>
        </w:rPr>
      </w:pPr>
    </w:p>
    <w:p w14:paraId="3123440A" w14:textId="77777777" w:rsidR="00471C5C" w:rsidRDefault="00471C5C">
      <w:pPr>
        <w:pStyle w:val="BodyText"/>
        <w:spacing w:before="1" w:line="384" w:lineRule="auto"/>
        <w:ind w:left="68" w:right="775"/>
      </w:pPr>
    </w:p>
    <w:p w14:paraId="68AC60EE" w14:textId="77777777" w:rsidR="00471C5C" w:rsidRDefault="00471C5C">
      <w:pPr>
        <w:pStyle w:val="BodyText"/>
        <w:spacing w:before="1" w:line="384" w:lineRule="auto"/>
        <w:ind w:left="68" w:right="775"/>
      </w:pPr>
    </w:p>
    <w:p w14:paraId="466FD721" w14:textId="77777777" w:rsidR="00471C5C" w:rsidRDefault="00471C5C">
      <w:pPr>
        <w:pStyle w:val="BodyText"/>
        <w:spacing w:before="1" w:line="384" w:lineRule="auto"/>
        <w:ind w:left="68" w:right="775"/>
      </w:pPr>
    </w:p>
    <w:p w14:paraId="4ECDEC99" w14:textId="380F850B" w:rsidR="00BF0FD2" w:rsidRDefault="00000000">
      <w:pPr>
        <w:pStyle w:val="BodyText"/>
        <w:spacing w:before="1" w:line="384" w:lineRule="auto"/>
        <w:ind w:left="68" w:right="775"/>
      </w:pPr>
      <w:r>
        <w:t>Contact:</w:t>
      </w:r>
      <w:r>
        <w:rPr>
          <w:spacing w:val="-14"/>
        </w:rPr>
        <w:t xml:space="preserve"> </w:t>
      </w:r>
      <w:r>
        <w:t>Tammy</w:t>
      </w:r>
      <w:r>
        <w:rPr>
          <w:spacing w:val="-14"/>
        </w:rPr>
        <w:t xml:space="preserve"> </w:t>
      </w:r>
      <w:r>
        <w:t xml:space="preserve">Jones </w:t>
      </w:r>
      <w:r>
        <w:rPr>
          <w:spacing w:val="-2"/>
        </w:rPr>
        <w:t>352-486-5163</w:t>
      </w:r>
    </w:p>
    <w:p w14:paraId="4CFA9840" w14:textId="77777777" w:rsidR="00BF0FD2" w:rsidRDefault="00000000">
      <w:pPr>
        <w:pStyle w:val="BodyText"/>
        <w:spacing w:before="1"/>
        <w:ind w:left="68"/>
      </w:pPr>
      <w:hyperlink r:id="rId6">
        <w:r>
          <w:rPr>
            <w:spacing w:val="-2"/>
          </w:rPr>
          <w:t>tammy@votelevy.gov</w:t>
        </w:r>
      </w:hyperlink>
    </w:p>
    <w:p w14:paraId="44AFB3F4" w14:textId="77777777" w:rsidR="00BF0FD2" w:rsidRDefault="00BF0FD2">
      <w:pPr>
        <w:sectPr w:rsidR="00BF0FD2">
          <w:type w:val="continuous"/>
          <w:pgSz w:w="12240" w:h="15840"/>
          <w:pgMar w:top="720" w:right="260" w:bottom="280" w:left="680" w:header="720" w:footer="720" w:gutter="0"/>
          <w:cols w:num="3" w:space="720" w:equalWidth="0">
            <w:col w:w="2757" w:space="115"/>
            <w:col w:w="5346" w:space="40"/>
            <w:col w:w="3042"/>
          </w:cols>
        </w:sectPr>
      </w:pPr>
    </w:p>
    <w:p w14:paraId="23977647" w14:textId="77777777" w:rsidR="00BF0FD2" w:rsidRDefault="00BF0FD2">
      <w:pPr>
        <w:pStyle w:val="BodyText"/>
        <w:spacing w:before="9"/>
        <w:rPr>
          <w:sz w:val="27"/>
        </w:rPr>
      </w:pPr>
    </w:p>
    <w:p w14:paraId="04A14515" w14:textId="77777777" w:rsidR="00BF0FD2" w:rsidRDefault="00000000">
      <w:pPr>
        <w:pStyle w:val="Heading1"/>
        <w:spacing w:before="51"/>
        <w:ind w:left="1975" w:right="2221"/>
        <w:jc w:val="center"/>
      </w:pPr>
      <w:r>
        <w:t>Levy</w:t>
      </w:r>
      <w:r>
        <w:rPr>
          <w:spacing w:val="-4"/>
        </w:rPr>
        <w:t xml:space="preserve"> </w:t>
      </w:r>
      <w:r>
        <w:t>County</w:t>
      </w:r>
      <w:r>
        <w:rPr>
          <w:spacing w:val="-4"/>
        </w:rPr>
        <w:t xml:space="preserve"> </w:t>
      </w:r>
      <w:r>
        <w:t>Unveils</w:t>
      </w:r>
      <w:r>
        <w:rPr>
          <w:spacing w:val="-3"/>
        </w:rPr>
        <w:t xml:space="preserve"> </w:t>
      </w:r>
      <w:r>
        <w:t>New</w:t>
      </w:r>
      <w:r>
        <w:rPr>
          <w:spacing w:val="-3"/>
        </w:rPr>
        <w:t xml:space="preserve"> </w:t>
      </w:r>
      <w:r>
        <w:t>Voting</w:t>
      </w:r>
      <w:r>
        <w:rPr>
          <w:spacing w:val="-5"/>
        </w:rPr>
        <w:t xml:space="preserve"> </w:t>
      </w:r>
      <w:r>
        <w:t>Technology</w:t>
      </w:r>
      <w:r>
        <w:rPr>
          <w:spacing w:val="-4"/>
        </w:rPr>
        <w:t xml:space="preserve"> </w:t>
      </w:r>
      <w:r>
        <w:t>for</w:t>
      </w:r>
      <w:r>
        <w:rPr>
          <w:spacing w:val="-4"/>
        </w:rPr>
        <w:t xml:space="preserve"> </w:t>
      </w:r>
      <w:r>
        <w:t>Voters</w:t>
      </w:r>
      <w:r>
        <w:rPr>
          <w:spacing w:val="-4"/>
        </w:rPr>
        <w:t xml:space="preserve"> </w:t>
      </w:r>
      <w:r>
        <w:t>with</w:t>
      </w:r>
      <w:r>
        <w:rPr>
          <w:spacing w:val="-4"/>
        </w:rPr>
        <w:t xml:space="preserve"> </w:t>
      </w:r>
      <w:r>
        <w:rPr>
          <w:spacing w:val="-2"/>
        </w:rPr>
        <w:t>Disabilities</w:t>
      </w:r>
    </w:p>
    <w:p w14:paraId="39E3EE74" w14:textId="77777777" w:rsidR="00BF0FD2" w:rsidRDefault="00BF0FD2">
      <w:pPr>
        <w:pStyle w:val="BodyText"/>
        <w:rPr>
          <w:b/>
        </w:rPr>
      </w:pPr>
    </w:p>
    <w:p w14:paraId="783F97FA" w14:textId="77777777" w:rsidR="00BF0FD2" w:rsidRDefault="00BF0FD2">
      <w:pPr>
        <w:pStyle w:val="BodyText"/>
        <w:spacing w:before="6"/>
        <w:rPr>
          <w:b/>
          <w:sz w:val="28"/>
        </w:rPr>
      </w:pPr>
    </w:p>
    <w:p w14:paraId="3AB648BB" w14:textId="77777777" w:rsidR="00BF0FD2" w:rsidRDefault="00000000">
      <w:pPr>
        <w:pStyle w:val="BodyText"/>
        <w:spacing w:line="235" w:lineRule="auto"/>
        <w:ind w:left="157" w:right="228"/>
        <w:jc w:val="both"/>
      </w:pPr>
      <w:r>
        <w:t>Available for the first time in the upcoming Primary Election, Levy County is offering an accessible option for voters with disabilities to access, mark, and print their ballot from home, using their home computers or smart devices.</w:t>
      </w:r>
      <w:r>
        <w:rPr>
          <w:spacing w:val="40"/>
        </w:rPr>
        <w:t xml:space="preserve"> </w:t>
      </w:r>
      <w:r>
        <w:t>Supervisor Tammy Jones stated "previously, voters who could not see, hold, or mark a paper ballot could not vote by mail independently and privately.</w:t>
      </w:r>
      <w:r>
        <w:rPr>
          <w:spacing w:val="40"/>
        </w:rPr>
        <w:t xml:space="preserve"> </w:t>
      </w:r>
      <w:r>
        <w:t>This service is considered a more secure method of transmitting ballots to disabled voters who cannot vote at the polls on Election Day."</w:t>
      </w:r>
    </w:p>
    <w:p w14:paraId="7E1111F6" w14:textId="77777777" w:rsidR="00BF0FD2" w:rsidRDefault="00BF0FD2">
      <w:pPr>
        <w:pStyle w:val="BodyText"/>
        <w:spacing w:before="11"/>
        <w:rPr>
          <w:sz w:val="23"/>
        </w:rPr>
      </w:pPr>
    </w:p>
    <w:p w14:paraId="6FEAF703" w14:textId="77777777" w:rsidR="00BF0FD2" w:rsidRDefault="00000000">
      <w:pPr>
        <w:pStyle w:val="BodyText"/>
        <w:spacing w:line="235" w:lineRule="auto"/>
        <w:ind w:left="157" w:right="224"/>
        <w:jc w:val="both"/>
      </w:pPr>
      <w:r>
        <w:t xml:space="preserve">Deployed in over 4,000 elections across 27 states since 2008, this is the first time this technology, called </w:t>
      </w:r>
      <w:proofErr w:type="spellStart"/>
      <w:r>
        <w:t>OmniBallot</w:t>
      </w:r>
      <w:proofErr w:type="spellEnd"/>
      <w:r>
        <w:t xml:space="preserve"> from Democracy Live is being used in Levy County.</w:t>
      </w:r>
      <w:r>
        <w:rPr>
          <w:spacing w:val="40"/>
        </w:rPr>
        <w:t xml:space="preserve"> </w:t>
      </w:r>
      <w:proofErr w:type="spellStart"/>
      <w:r>
        <w:t>OmniBallot</w:t>
      </w:r>
      <w:proofErr w:type="spellEnd"/>
      <w:r>
        <w:t xml:space="preserve"> has been reviewed and certified by the Florida Secretary of State.</w:t>
      </w:r>
      <w:r>
        <w:rPr>
          <w:spacing w:val="40"/>
        </w:rPr>
        <w:t xml:space="preserve"> </w:t>
      </w:r>
      <w:r>
        <w:t>The software also meets NIST Cybersecurity Framework guidelines which are reviewed by the Department of Homeland Security (DHS) and the Cybersecurity and Infrastructure Security Agency (CISA).</w:t>
      </w:r>
    </w:p>
    <w:p w14:paraId="2413169E" w14:textId="77777777" w:rsidR="00BF0FD2" w:rsidRDefault="00BF0FD2">
      <w:pPr>
        <w:pStyle w:val="BodyText"/>
      </w:pPr>
    </w:p>
    <w:p w14:paraId="0B576DDD" w14:textId="77777777" w:rsidR="00BF0FD2" w:rsidRDefault="00000000">
      <w:pPr>
        <w:pStyle w:val="BodyText"/>
        <w:spacing w:line="235" w:lineRule="auto"/>
        <w:ind w:left="157" w:right="101"/>
        <w:jc w:val="both"/>
      </w:pPr>
      <w:r>
        <w:t xml:space="preserve">Voters can apply by downloading a form at </w:t>
      </w:r>
      <w:hyperlink r:id="rId7">
        <w:r>
          <w:t>www.votelevy.gov</w:t>
        </w:r>
      </w:hyperlink>
      <w:r>
        <w:t xml:space="preserve"> and returning it to the Levy County Supervisor of Elections office by mail, fax, in person, or by scanning it as an email attachment and sending it to </w:t>
      </w:r>
      <w:hyperlink r:id="rId8">
        <w:r>
          <w:t>elections@votelevy.gov.</w:t>
        </w:r>
      </w:hyperlink>
      <w:r>
        <w:rPr>
          <w:spacing w:val="40"/>
        </w:rPr>
        <w:t xml:space="preserve"> </w:t>
      </w:r>
      <w:r>
        <w:t>Voters can also request this service over the phone by contacting 352-486-5163.</w:t>
      </w:r>
    </w:p>
    <w:p w14:paraId="341E6F2F" w14:textId="77777777" w:rsidR="00BF0FD2" w:rsidRDefault="00BF0FD2">
      <w:pPr>
        <w:pStyle w:val="BodyText"/>
        <w:rPr>
          <w:sz w:val="20"/>
        </w:rPr>
      </w:pPr>
    </w:p>
    <w:p w14:paraId="0E9C24E3" w14:textId="77777777" w:rsidR="00BF0FD2" w:rsidRDefault="00BF0FD2">
      <w:pPr>
        <w:pStyle w:val="BodyText"/>
        <w:rPr>
          <w:sz w:val="20"/>
        </w:rPr>
      </w:pPr>
    </w:p>
    <w:p w14:paraId="173FBE88" w14:textId="77777777" w:rsidR="00BF0FD2" w:rsidRDefault="00BF0FD2">
      <w:pPr>
        <w:pStyle w:val="BodyText"/>
        <w:rPr>
          <w:sz w:val="20"/>
        </w:rPr>
      </w:pPr>
    </w:p>
    <w:p w14:paraId="037D2560" w14:textId="77777777" w:rsidR="00BF0FD2" w:rsidRDefault="00BF0FD2">
      <w:pPr>
        <w:pStyle w:val="BodyText"/>
        <w:rPr>
          <w:sz w:val="20"/>
        </w:rPr>
      </w:pPr>
    </w:p>
    <w:p w14:paraId="730F8FAA" w14:textId="77777777" w:rsidR="00BF0FD2" w:rsidRDefault="00BF0FD2">
      <w:pPr>
        <w:pStyle w:val="BodyText"/>
        <w:rPr>
          <w:sz w:val="20"/>
        </w:rPr>
      </w:pPr>
    </w:p>
    <w:p w14:paraId="37076B03" w14:textId="77777777" w:rsidR="00BF0FD2" w:rsidRDefault="00BF0FD2">
      <w:pPr>
        <w:pStyle w:val="BodyText"/>
        <w:rPr>
          <w:sz w:val="20"/>
        </w:rPr>
      </w:pPr>
    </w:p>
    <w:p w14:paraId="32A12E7A" w14:textId="77777777" w:rsidR="00BF0FD2" w:rsidRDefault="00BF0FD2">
      <w:pPr>
        <w:pStyle w:val="BodyText"/>
        <w:rPr>
          <w:sz w:val="20"/>
        </w:rPr>
      </w:pPr>
    </w:p>
    <w:p w14:paraId="6C80D6BC" w14:textId="77777777" w:rsidR="00BF0FD2" w:rsidRDefault="00BF0FD2">
      <w:pPr>
        <w:pStyle w:val="BodyText"/>
        <w:rPr>
          <w:sz w:val="20"/>
        </w:rPr>
      </w:pPr>
    </w:p>
    <w:p w14:paraId="25BAD107" w14:textId="77777777" w:rsidR="00BF0FD2" w:rsidRDefault="00BF0FD2">
      <w:pPr>
        <w:pStyle w:val="BodyText"/>
        <w:rPr>
          <w:sz w:val="20"/>
        </w:rPr>
      </w:pPr>
    </w:p>
    <w:p w14:paraId="0AF1AE39" w14:textId="77777777" w:rsidR="00BF0FD2" w:rsidRDefault="00BF0FD2">
      <w:pPr>
        <w:pStyle w:val="BodyText"/>
        <w:rPr>
          <w:sz w:val="20"/>
        </w:rPr>
      </w:pPr>
    </w:p>
    <w:p w14:paraId="74B5686B" w14:textId="77777777" w:rsidR="00BF0FD2" w:rsidRDefault="00BF0FD2">
      <w:pPr>
        <w:pStyle w:val="BodyText"/>
        <w:rPr>
          <w:sz w:val="20"/>
        </w:rPr>
      </w:pPr>
    </w:p>
    <w:p w14:paraId="6E73B50C" w14:textId="77777777" w:rsidR="00BF0FD2" w:rsidRDefault="00BF0FD2">
      <w:pPr>
        <w:pStyle w:val="BodyText"/>
        <w:rPr>
          <w:sz w:val="20"/>
        </w:rPr>
      </w:pPr>
    </w:p>
    <w:p w14:paraId="67F58804" w14:textId="77777777" w:rsidR="00BF0FD2" w:rsidRDefault="00BF0FD2">
      <w:pPr>
        <w:pStyle w:val="BodyText"/>
        <w:rPr>
          <w:sz w:val="20"/>
        </w:rPr>
      </w:pPr>
    </w:p>
    <w:p w14:paraId="516FE8A1" w14:textId="77777777" w:rsidR="00BF0FD2" w:rsidRDefault="00BF0FD2">
      <w:pPr>
        <w:pStyle w:val="BodyText"/>
        <w:rPr>
          <w:sz w:val="20"/>
        </w:rPr>
      </w:pPr>
    </w:p>
    <w:p w14:paraId="4D3C46E6" w14:textId="77777777" w:rsidR="00BF0FD2" w:rsidRDefault="00BF0FD2">
      <w:pPr>
        <w:pStyle w:val="BodyText"/>
        <w:rPr>
          <w:sz w:val="20"/>
        </w:rPr>
      </w:pPr>
    </w:p>
    <w:p w14:paraId="1C78BA4D" w14:textId="77777777" w:rsidR="00BF0FD2" w:rsidRDefault="00BF0FD2">
      <w:pPr>
        <w:rPr>
          <w:sz w:val="20"/>
        </w:rPr>
        <w:sectPr w:rsidR="00BF0FD2">
          <w:type w:val="continuous"/>
          <w:pgSz w:w="12240" w:h="15840"/>
          <w:pgMar w:top="720" w:right="260" w:bottom="280" w:left="680" w:header="720" w:footer="720" w:gutter="0"/>
          <w:cols w:space="720"/>
        </w:sectPr>
      </w:pPr>
    </w:p>
    <w:p w14:paraId="5E8FE028" w14:textId="77777777" w:rsidR="00BF0FD2" w:rsidRDefault="00BF0FD2">
      <w:pPr>
        <w:pStyle w:val="BodyText"/>
        <w:spacing w:before="9"/>
        <w:rPr>
          <w:sz w:val="19"/>
        </w:rPr>
      </w:pPr>
    </w:p>
    <w:p w14:paraId="5097439C" w14:textId="77777777" w:rsidR="00BF0FD2" w:rsidRDefault="00000000">
      <w:pPr>
        <w:spacing w:line="285" w:lineRule="auto"/>
        <w:ind w:left="340"/>
        <w:rPr>
          <w:b/>
        </w:rPr>
      </w:pPr>
      <w:r>
        <w:rPr>
          <w:b/>
          <w:color w:val="C00000"/>
        </w:rPr>
        <w:t>Levy</w:t>
      </w:r>
      <w:r>
        <w:rPr>
          <w:b/>
          <w:color w:val="C00000"/>
          <w:spacing w:val="-11"/>
        </w:rPr>
        <w:t xml:space="preserve"> </w:t>
      </w:r>
      <w:r>
        <w:rPr>
          <w:b/>
          <w:color w:val="C00000"/>
        </w:rPr>
        <w:t>County</w:t>
      </w:r>
      <w:r>
        <w:rPr>
          <w:b/>
          <w:color w:val="C00000"/>
          <w:spacing w:val="-9"/>
        </w:rPr>
        <w:t xml:space="preserve"> </w:t>
      </w:r>
      <w:r>
        <w:rPr>
          <w:b/>
          <w:color w:val="C00000"/>
        </w:rPr>
        <w:t>Supervisor</w:t>
      </w:r>
      <w:r>
        <w:rPr>
          <w:b/>
          <w:color w:val="C00000"/>
          <w:spacing w:val="-10"/>
        </w:rPr>
        <w:t xml:space="preserve"> </w:t>
      </w:r>
      <w:r>
        <w:rPr>
          <w:b/>
          <w:color w:val="C00000"/>
        </w:rPr>
        <w:t>of</w:t>
      </w:r>
      <w:r>
        <w:rPr>
          <w:b/>
          <w:color w:val="C00000"/>
          <w:spacing w:val="-11"/>
        </w:rPr>
        <w:t xml:space="preserve"> </w:t>
      </w:r>
      <w:r>
        <w:rPr>
          <w:b/>
          <w:color w:val="C00000"/>
        </w:rPr>
        <w:t>Elections 421 South Court Street</w:t>
      </w:r>
    </w:p>
    <w:p w14:paraId="560992C9" w14:textId="77777777" w:rsidR="00BF0FD2" w:rsidRDefault="00000000">
      <w:pPr>
        <w:spacing w:line="268" w:lineRule="exact"/>
        <w:ind w:left="340"/>
        <w:rPr>
          <w:b/>
        </w:rPr>
      </w:pPr>
      <w:r>
        <w:rPr>
          <w:b/>
          <w:color w:val="C00000"/>
        </w:rPr>
        <w:t>Bronson,</w:t>
      </w:r>
      <w:r>
        <w:rPr>
          <w:b/>
          <w:color w:val="C00000"/>
          <w:spacing w:val="-4"/>
        </w:rPr>
        <w:t xml:space="preserve"> </w:t>
      </w:r>
      <w:r>
        <w:rPr>
          <w:b/>
          <w:color w:val="C00000"/>
        </w:rPr>
        <w:t>Fl.</w:t>
      </w:r>
      <w:r>
        <w:rPr>
          <w:b/>
          <w:color w:val="C00000"/>
          <w:spacing w:val="-5"/>
        </w:rPr>
        <w:t xml:space="preserve"> </w:t>
      </w:r>
      <w:r>
        <w:rPr>
          <w:b/>
          <w:color w:val="C00000"/>
          <w:spacing w:val="-2"/>
        </w:rPr>
        <w:t>32621</w:t>
      </w:r>
    </w:p>
    <w:p w14:paraId="4850FE10" w14:textId="77777777" w:rsidR="00BF0FD2" w:rsidRDefault="00000000">
      <w:pPr>
        <w:spacing w:before="10"/>
        <w:rPr>
          <w:b/>
          <w:sz w:val="16"/>
        </w:rPr>
      </w:pPr>
      <w:r>
        <w:br w:type="column"/>
      </w:r>
    </w:p>
    <w:p w14:paraId="662F8BDE" w14:textId="77777777" w:rsidR="00BF0FD2" w:rsidRDefault="00000000">
      <w:pPr>
        <w:ind w:right="718"/>
        <w:jc w:val="right"/>
        <w:rPr>
          <w:b/>
        </w:rPr>
      </w:pPr>
      <w:r>
        <w:rPr>
          <w:b/>
          <w:color w:val="C00000"/>
        </w:rPr>
        <w:t>Phone:</w:t>
      </w:r>
      <w:r>
        <w:rPr>
          <w:b/>
          <w:color w:val="C00000"/>
          <w:spacing w:val="-10"/>
        </w:rPr>
        <w:t xml:space="preserve"> </w:t>
      </w:r>
      <w:r>
        <w:rPr>
          <w:b/>
          <w:color w:val="C00000"/>
        </w:rPr>
        <w:t>352-486-</w:t>
      </w:r>
      <w:r>
        <w:rPr>
          <w:b/>
          <w:color w:val="C00000"/>
          <w:spacing w:val="-4"/>
        </w:rPr>
        <w:t>5163</w:t>
      </w:r>
    </w:p>
    <w:p w14:paraId="4915BE9B" w14:textId="77777777" w:rsidR="00BF0FD2" w:rsidRDefault="00000000">
      <w:pPr>
        <w:spacing w:before="51"/>
        <w:ind w:right="718"/>
        <w:jc w:val="right"/>
        <w:rPr>
          <w:b/>
        </w:rPr>
      </w:pPr>
      <w:r>
        <w:rPr>
          <w:b/>
          <w:color w:val="C00000"/>
        </w:rPr>
        <w:t>Fax:</w:t>
      </w:r>
      <w:r>
        <w:rPr>
          <w:b/>
          <w:color w:val="C00000"/>
          <w:spacing w:val="-5"/>
        </w:rPr>
        <w:t xml:space="preserve"> </w:t>
      </w:r>
      <w:r>
        <w:rPr>
          <w:b/>
          <w:color w:val="C00000"/>
        </w:rPr>
        <w:t>352-486-</w:t>
      </w:r>
      <w:r>
        <w:rPr>
          <w:b/>
          <w:color w:val="C00000"/>
          <w:spacing w:val="-4"/>
        </w:rPr>
        <w:t>5146</w:t>
      </w:r>
    </w:p>
    <w:p w14:paraId="623E1CEB" w14:textId="77777777" w:rsidR="00BF0FD2" w:rsidRDefault="00000000">
      <w:pPr>
        <w:spacing w:before="50"/>
        <w:ind w:right="718"/>
        <w:jc w:val="right"/>
        <w:rPr>
          <w:b/>
        </w:rPr>
      </w:pPr>
      <w:r>
        <w:rPr>
          <w:b/>
          <w:color w:val="C00000"/>
        </w:rPr>
        <w:t>E-mail:</w:t>
      </w:r>
      <w:r>
        <w:rPr>
          <w:b/>
          <w:color w:val="C00000"/>
          <w:spacing w:val="-9"/>
        </w:rPr>
        <w:t xml:space="preserve"> </w:t>
      </w:r>
      <w:hyperlink r:id="rId9">
        <w:r>
          <w:rPr>
            <w:b/>
            <w:color w:val="C00000"/>
            <w:spacing w:val="-2"/>
          </w:rPr>
          <w:t>tammy@votelevy.gov</w:t>
        </w:r>
      </w:hyperlink>
    </w:p>
    <w:sectPr w:rsidR="00BF0FD2">
      <w:type w:val="continuous"/>
      <w:pgSz w:w="12240" w:h="15840"/>
      <w:pgMar w:top="720" w:right="260" w:bottom="280" w:left="680" w:header="720" w:footer="720" w:gutter="0"/>
      <w:cols w:num="2" w:space="720" w:equalWidth="0">
        <w:col w:w="3619" w:space="3921"/>
        <w:col w:w="3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F0FD2"/>
    <w:rsid w:val="00471C5C"/>
    <w:rsid w:val="00B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B3F7"/>
  <w15:docId w15:val="{134F3F50-046E-430A-BFF4-445CE9FF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7"/>
      <w:ind w:left="117" w:right="10"/>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votelevy.gov" TargetMode="External"/><Relationship Id="rId3" Type="http://schemas.openxmlformats.org/officeDocument/2006/relationships/webSettings" Target="webSettings.xml"/><Relationship Id="rId7" Type="http://schemas.openxmlformats.org/officeDocument/2006/relationships/hyperlink" Target="http://www.votelev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gov" TargetMode="External"/><Relationship Id="rId11" Type="http://schemas.openxmlformats.org/officeDocument/2006/relationships/theme" Target="theme/theme1.xml"/><Relationship Id="rId5" Type="http://schemas.openxmlformats.org/officeDocument/2006/relationships/hyperlink" Target="http://www.votelevy.gov/" TargetMode="External"/><Relationship Id="rId10" Type="http://schemas.openxmlformats.org/officeDocument/2006/relationships/fontTable" Target="fontTable.xml"/><Relationship Id="rId4" Type="http://schemas.openxmlformats.org/officeDocument/2006/relationships/hyperlink" Target="http://www.votelevy.gov/" TargetMode="External"/><Relationship Id="rId9" Type="http://schemas.openxmlformats.org/officeDocument/2006/relationships/hyperlink" Target="mailto:tammy@votelev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Jordan Lindsey</cp:lastModifiedBy>
  <cp:revision>2</cp:revision>
  <dcterms:created xsi:type="dcterms:W3CDTF">2022-07-11T15:51:00Z</dcterms:created>
  <dcterms:modified xsi:type="dcterms:W3CDTF">2022-07-11T15:54:00Z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2022-07-11T00:00:00Z</vt:filetime>
  </property>
</Properties>
</file>